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31E1D" w14:textId="0A0207B3" w:rsidR="00516E7F" w:rsidRDefault="00AF5D61" w:rsidP="00AF5D61">
      <w:pPr>
        <w:tabs>
          <w:tab w:val="left" w:pos="960"/>
        </w:tabs>
      </w:pPr>
      <w:r>
        <w:tab/>
      </w:r>
      <w:r w:rsidRPr="00AF5D61">
        <w:rPr>
          <w:noProof/>
          <w:lang w:eastAsia="en-GB"/>
        </w:rPr>
        <w:drawing>
          <wp:inline distT="0" distB="0" distL="0" distR="0" wp14:anchorId="0A1605F5" wp14:editId="6D5D619B">
            <wp:extent cx="5731510" cy="942011"/>
            <wp:effectExtent l="0" t="0" r="2540" b="0"/>
            <wp:docPr id="1" name="Picture 1" descr="S:\ADMINISTRATION\LOGOS\New FP Logo 2020 Transparent\Fostering People Logo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ADMINISTRATION\LOGOS\New FP Logo 2020 Transparent\Fostering People Logo 202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711A1" w14:textId="0B82438C" w:rsidR="00A9621A" w:rsidRPr="00A87524" w:rsidRDefault="00013C04" w:rsidP="00A9621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Fostering People Scotland:</w:t>
      </w:r>
      <w:r w:rsidR="00A9621A" w:rsidRPr="00A87524">
        <w:rPr>
          <w:b/>
          <w:sz w:val="36"/>
          <w:szCs w:val="36"/>
          <w:u w:val="single"/>
        </w:rPr>
        <w:t xml:space="preserve"> </w:t>
      </w:r>
    </w:p>
    <w:p w14:paraId="2D6C3830" w14:textId="5AB1A3DB" w:rsidR="00A9621A" w:rsidRPr="00A87524" w:rsidRDefault="00A9621A" w:rsidP="00A9621A">
      <w:pPr>
        <w:jc w:val="center"/>
        <w:rPr>
          <w:b/>
          <w:sz w:val="36"/>
          <w:szCs w:val="36"/>
          <w:u w:val="single"/>
        </w:rPr>
      </w:pPr>
      <w:r w:rsidRPr="00A87524">
        <w:rPr>
          <w:b/>
          <w:sz w:val="36"/>
          <w:szCs w:val="36"/>
          <w:u w:val="single"/>
        </w:rPr>
        <w:t xml:space="preserve">Duty of Candour Annual Report </w:t>
      </w:r>
      <w:r w:rsidR="00A87524" w:rsidRPr="00A87524">
        <w:rPr>
          <w:b/>
          <w:sz w:val="36"/>
          <w:szCs w:val="36"/>
          <w:u w:val="single"/>
        </w:rPr>
        <w:t>(</w:t>
      </w:r>
      <w:r w:rsidR="00D8648B">
        <w:rPr>
          <w:b/>
          <w:sz w:val="36"/>
          <w:szCs w:val="36"/>
          <w:u w:val="single"/>
        </w:rPr>
        <w:t>April 202</w:t>
      </w:r>
      <w:r w:rsidR="00DB5E24">
        <w:rPr>
          <w:b/>
          <w:sz w:val="36"/>
          <w:szCs w:val="36"/>
          <w:u w:val="single"/>
        </w:rPr>
        <w:t>4</w:t>
      </w:r>
      <w:r w:rsidR="00D8648B">
        <w:rPr>
          <w:b/>
          <w:sz w:val="36"/>
          <w:szCs w:val="36"/>
          <w:u w:val="single"/>
        </w:rPr>
        <w:t xml:space="preserve"> - March 202</w:t>
      </w:r>
      <w:r w:rsidR="00DB5E24">
        <w:rPr>
          <w:b/>
          <w:sz w:val="36"/>
          <w:szCs w:val="36"/>
          <w:u w:val="single"/>
        </w:rPr>
        <w:t>5</w:t>
      </w:r>
      <w:r w:rsidR="00A87524" w:rsidRPr="00A87524">
        <w:rPr>
          <w:b/>
          <w:sz w:val="36"/>
          <w:szCs w:val="36"/>
          <w:u w:val="single"/>
        </w:rPr>
        <w:t>)</w:t>
      </w:r>
    </w:p>
    <w:p w14:paraId="2BB45617" w14:textId="299C7242" w:rsidR="00A87524" w:rsidRPr="00A87524" w:rsidRDefault="00013C04" w:rsidP="00A9621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Report Author: Cassie Yeaman</w:t>
      </w:r>
      <w:r w:rsidR="00A9621A" w:rsidRPr="00A87524">
        <w:rPr>
          <w:b/>
          <w:sz w:val="36"/>
          <w:szCs w:val="36"/>
          <w:u w:val="single"/>
        </w:rPr>
        <w:t xml:space="preserve"> Registered Manager</w:t>
      </w:r>
    </w:p>
    <w:p w14:paraId="4057833A" w14:textId="77777777" w:rsidR="00A9621A" w:rsidRPr="00A87524" w:rsidRDefault="000371AD" w:rsidP="00A87524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 w14:anchorId="170B8308">
          <v:rect id="_x0000_i1025" style="width:0;height:1.5pt" o:hralign="center" o:hrstd="t" o:hr="t" fillcolor="#a0a0a0" stroked="f"/>
        </w:pict>
      </w:r>
    </w:p>
    <w:p w14:paraId="78521DDC" w14:textId="77777777" w:rsidR="00A87524" w:rsidRPr="00A87524" w:rsidRDefault="00A9621A" w:rsidP="00A8752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87524">
        <w:rPr>
          <w:b/>
          <w:sz w:val="28"/>
          <w:szCs w:val="28"/>
        </w:rPr>
        <w:t>Number of incidents to which the Duty of Candour has applied</w:t>
      </w:r>
    </w:p>
    <w:p w14:paraId="0150804E" w14:textId="14307C6E" w:rsidR="00A87524" w:rsidRPr="00A87524" w:rsidRDefault="00A9621A" w:rsidP="0040092E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There have been 0 Duty of candour incidents during the reporting period</w:t>
      </w:r>
      <w:r w:rsidR="00A87524">
        <w:rPr>
          <w:sz w:val="24"/>
          <w:szCs w:val="24"/>
        </w:rPr>
        <w:t>.  This Annual Report period covers the period</w:t>
      </w:r>
      <w:r w:rsidR="00F93C74">
        <w:rPr>
          <w:sz w:val="24"/>
          <w:szCs w:val="24"/>
        </w:rPr>
        <w:t xml:space="preserve"> from </w:t>
      </w:r>
      <w:r w:rsidR="00AE1E85">
        <w:rPr>
          <w:sz w:val="24"/>
          <w:szCs w:val="24"/>
        </w:rPr>
        <w:t>01/04/24</w:t>
      </w:r>
      <w:r w:rsidR="00A87524">
        <w:rPr>
          <w:sz w:val="24"/>
          <w:szCs w:val="24"/>
        </w:rPr>
        <w:t xml:space="preserve"> </w:t>
      </w:r>
      <w:r w:rsidR="00D8648B">
        <w:rPr>
          <w:sz w:val="24"/>
          <w:szCs w:val="24"/>
        </w:rPr>
        <w:t>up until 31/03/2</w:t>
      </w:r>
      <w:r w:rsidR="00DB5E24">
        <w:rPr>
          <w:sz w:val="24"/>
          <w:szCs w:val="24"/>
        </w:rPr>
        <w:t>5</w:t>
      </w:r>
      <w:r w:rsidR="00013C04">
        <w:rPr>
          <w:sz w:val="24"/>
          <w:szCs w:val="24"/>
        </w:rPr>
        <w:t xml:space="preserve">.  </w:t>
      </w:r>
    </w:p>
    <w:p w14:paraId="0856DBB9" w14:textId="77777777" w:rsidR="00A87524" w:rsidRDefault="00A87524" w:rsidP="00A9621A">
      <w:pPr>
        <w:pStyle w:val="ListParagraph"/>
        <w:ind w:left="360"/>
        <w:rPr>
          <w:sz w:val="24"/>
          <w:szCs w:val="24"/>
        </w:rPr>
      </w:pPr>
    </w:p>
    <w:p w14:paraId="07380235" w14:textId="77777777" w:rsidR="00A87524" w:rsidRPr="00A87524" w:rsidRDefault="00A87524" w:rsidP="00A8752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87524">
        <w:rPr>
          <w:b/>
          <w:sz w:val="28"/>
          <w:szCs w:val="28"/>
        </w:rPr>
        <w:t>Assessment of the extent to which the Responsible person has carried out the Duty of Candour</w:t>
      </w:r>
    </w:p>
    <w:p w14:paraId="0AB95A80" w14:textId="77777777" w:rsidR="00A87524" w:rsidRDefault="00A87524" w:rsidP="0040092E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As indicated above.  There have been 0 Duty of Candour incidents during the reporting period.</w:t>
      </w:r>
    </w:p>
    <w:p w14:paraId="03D194EB" w14:textId="77777777" w:rsidR="00A87524" w:rsidRDefault="00A87524" w:rsidP="00A87524">
      <w:pPr>
        <w:pStyle w:val="ListParagraph"/>
        <w:ind w:left="360"/>
        <w:rPr>
          <w:sz w:val="24"/>
          <w:szCs w:val="24"/>
        </w:rPr>
      </w:pPr>
    </w:p>
    <w:p w14:paraId="1A4A9DE1" w14:textId="038B6E6B" w:rsidR="00A87524" w:rsidRDefault="00013C04" w:rsidP="00A8752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Fostering People</w:t>
      </w:r>
      <w:r w:rsidR="00A87524">
        <w:rPr>
          <w:b/>
          <w:sz w:val="28"/>
          <w:szCs w:val="28"/>
        </w:rPr>
        <w:t xml:space="preserve"> Scotland policy and procedures in relation to Duty of Candour</w:t>
      </w:r>
    </w:p>
    <w:p w14:paraId="3B9779CC" w14:textId="1DC00DB5" w:rsidR="00A87524" w:rsidRDefault="00013C04" w:rsidP="0040092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Fostering People</w:t>
      </w:r>
      <w:r w:rsidR="00A87524">
        <w:rPr>
          <w:sz w:val="24"/>
          <w:szCs w:val="24"/>
        </w:rPr>
        <w:t xml:space="preserve"> Scotland have implemented a Duty of Candour </w:t>
      </w:r>
      <w:proofErr w:type="gramStart"/>
      <w:r w:rsidR="00A87524">
        <w:rPr>
          <w:sz w:val="24"/>
          <w:szCs w:val="24"/>
        </w:rPr>
        <w:t>Procedure</w:t>
      </w:r>
      <w:proofErr w:type="gramEnd"/>
      <w:r w:rsidR="00A87524">
        <w:rPr>
          <w:sz w:val="24"/>
          <w:szCs w:val="24"/>
        </w:rPr>
        <w:t xml:space="preserve"> a</w:t>
      </w:r>
      <w:r>
        <w:rPr>
          <w:sz w:val="24"/>
          <w:szCs w:val="24"/>
        </w:rPr>
        <w:t>nd this has been shared with Fostering People</w:t>
      </w:r>
      <w:r w:rsidR="00A87524">
        <w:rPr>
          <w:sz w:val="24"/>
          <w:szCs w:val="24"/>
        </w:rPr>
        <w:t xml:space="preserve"> Scotland staff</w:t>
      </w:r>
      <w:r>
        <w:rPr>
          <w:sz w:val="24"/>
          <w:szCs w:val="24"/>
        </w:rPr>
        <w:t xml:space="preserve"> and foster carers.  </w:t>
      </w:r>
      <w:r w:rsidR="00CF317C">
        <w:rPr>
          <w:sz w:val="24"/>
          <w:szCs w:val="24"/>
        </w:rPr>
        <w:t>Fostering People staff and foster carers have also received training in relation to the procedure.</w:t>
      </w:r>
    </w:p>
    <w:p w14:paraId="3D285A05" w14:textId="6C7E75B8" w:rsidR="00116C2F" w:rsidRDefault="00013C04" w:rsidP="00A8752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Fostering People</w:t>
      </w:r>
      <w:r w:rsidR="00116C2F">
        <w:rPr>
          <w:sz w:val="24"/>
          <w:szCs w:val="24"/>
        </w:rPr>
        <w:t xml:space="preserve"> Scotland Management team have oversight of significant events affecting looked</w:t>
      </w:r>
      <w:r>
        <w:rPr>
          <w:sz w:val="24"/>
          <w:szCs w:val="24"/>
        </w:rPr>
        <w:t xml:space="preserve"> after children</w:t>
      </w:r>
      <w:r w:rsidR="00116C2F">
        <w:rPr>
          <w:sz w:val="24"/>
          <w:szCs w:val="24"/>
        </w:rPr>
        <w:t xml:space="preserve"> and events affecting foster carers and their birth family members.</w:t>
      </w:r>
      <w:r w:rsidR="000E5A81">
        <w:rPr>
          <w:sz w:val="24"/>
          <w:szCs w:val="24"/>
        </w:rPr>
        <w:t xml:space="preserve">  Such events are monitored on a </w:t>
      </w:r>
      <w:proofErr w:type="gramStart"/>
      <w:r w:rsidR="000E5A81">
        <w:rPr>
          <w:sz w:val="24"/>
          <w:szCs w:val="24"/>
        </w:rPr>
        <w:t>day to day</w:t>
      </w:r>
      <w:proofErr w:type="gramEnd"/>
      <w:r w:rsidR="000E5A81">
        <w:rPr>
          <w:sz w:val="24"/>
          <w:szCs w:val="24"/>
        </w:rPr>
        <w:t xml:space="preserve"> basis and are reported on monthly, quarterly and annually to the Board.</w:t>
      </w:r>
    </w:p>
    <w:p w14:paraId="501237F3" w14:textId="45A81D76" w:rsidR="00116C2F" w:rsidRDefault="00A87524" w:rsidP="00A8752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16C2F">
        <w:rPr>
          <w:sz w:val="24"/>
          <w:szCs w:val="24"/>
        </w:rPr>
        <w:t>Duty o</w:t>
      </w:r>
      <w:r w:rsidR="00013C04">
        <w:rPr>
          <w:sz w:val="24"/>
          <w:szCs w:val="24"/>
        </w:rPr>
        <w:t>f Candour is included on the Fostering P</w:t>
      </w:r>
      <w:r w:rsidR="00AF5D61">
        <w:rPr>
          <w:sz w:val="24"/>
          <w:szCs w:val="24"/>
        </w:rPr>
        <w:t>eople Scotland Monitoring Event</w:t>
      </w:r>
      <w:r w:rsidR="009D7F69" w:rsidRPr="00116C2F">
        <w:rPr>
          <w:sz w:val="24"/>
          <w:szCs w:val="24"/>
        </w:rPr>
        <w:t xml:space="preserve"> and Notifiable Event reporting </w:t>
      </w:r>
      <w:proofErr w:type="gramStart"/>
      <w:r w:rsidR="009D7F69" w:rsidRPr="00116C2F">
        <w:rPr>
          <w:sz w:val="24"/>
          <w:szCs w:val="24"/>
        </w:rPr>
        <w:t>Schedule</w:t>
      </w:r>
      <w:proofErr w:type="gramEnd"/>
      <w:r w:rsidR="00116C2F">
        <w:rPr>
          <w:sz w:val="24"/>
          <w:szCs w:val="24"/>
        </w:rPr>
        <w:t xml:space="preserve"> and this provides a mechanism for triggering and reporting a Duty of Candour incident</w:t>
      </w:r>
    </w:p>
    <w:p w14:paraId="65F93FB7" w14:textId="4EC399E1" w:rsidR="00A87524" w:rsidRDefault="0040092E" w:rsidP="0040092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Recording of Duty of Candour incidents </w:t>
      </w:r>
      <w:r w:rsidR="00084800">
        <w:rPr>
          <w:sz w:val="24"/>
          <w:szCs w:val="24"/>
        </w:rPr>
        <w:t>are</w:t>
      </w:r>
      <w:r>
        <w:rPr>
          <w:sz w:val="24"/>
          <w:szCs w:val="24"/>
        </w:rPr>
        <w:t xml:space="preserve"> also </w:t>
      </w:r>
      <w:r w:rsidR="00013C04">
        <w:rPr>
          <w:sz w:val="24"/>
          <w:szCs w:val="24"/>
        </w:rPr>
        <w:t>reflected in the Fostering People</w:t>
      </w:r>
      <w:r w:rsidR="009D7F69" w:rsidRPr="00116C2F">
        <w:rPr>
          <w:sz w:val="24"/>
          <w:szCs w:val="24"/>
        </w:rPr>
        <w:t xml:space="preserve"> Scotland </w:t>
      </w:r>
      <w:r w:rsidR="00116C2F" w:rsidRPr="00116C2F">
        <w:rPr>
          <w:sz w:val="24"/>
          <w:szCs w:val="24"/>
        </w:rPr>
        <w:t>Company</w:t>
      </w:r>
      <w:r w:rsidR="009D7F69" w:rsidRPr="00116C2F">
        <w:rPr>
          <w:sz w:val="24"/>
          <w:szCs w:val="24"/>
        </w:rPr>
        <w:t xml:space="preserve"> Quality Assurance tools</w:t>
      </w:r>
      <w:r>
        <w:rPr>
          <w:sz w:val="24"/>
          <w:szCs w:val="24"/>
        </w:rPr>
        <w:t xml:space="preserve"> and processes</w:t>
      </w:r>
      <w:r w:rsidR="009D7F69" w:rsidRPr="00116C2F">
        <w:rPr>
          <w:sz w:val="24"/>
          <w:szCs w:val="24"/>
        </w:rPr>
        <w:t xml:space="preserve"> i.e. Quarterly and Annual </w:t>
      </w:r>
      <w:r w:rsidR="009D7F69" w:rsidRPr="00116C2F">
        <w:rPr>
          <w:sz w:val="24"/>
          <w:szCs w:val="24"/>
        </w:rPr>
        <w:lastRenderedPageBreak/>
        <w:t>Quality of Care Reports</w:t>
      </w:r>
      <w:r>
        <w:rPr>
          <w:sz w:val="24"/>
          <w:szCs w:val="24"/>
        </w:rPr>
        <w:t xml:space="preserve"> and the Quality Assurance and Safeguarding Board.  The Board reviews quarterly and annual reports and provide feedback to Registered Managers in relation to quality of content and areas for improvement.</w:t>
      </w:r>
      <w:r w:rsidR="00116C2F" w:rsidRPr="00116C2F">
        <w:rPr>
          <w:sz w:val="24"/>
          <w:szCs w:val="24"/>
        </w:rPr>
        <w:t xml:space="preserve"> </w:t>
      </w:r>
      <w:r w:rsidR="000E5A81">
        <w:rPr>
          <w:sz w:val="24"/>
          <w:szCs w:val="24"/>
        </w:rPr>
        <w:t xml:space="preserve">  As t</w:t>
      </w:r>
      <w:r w:rsidR="00116C2F">
        <w:rPr>
          <w:sz w:val="24"/>
          <w:szCs w:val="24"/>
        </w:rPr>
        <w:t>hese reports are designed to include q</w:t>
      </w:r>
      <w:r w:rsidR="000E5A81">
        <w:rPr>
          <w:sz w:val="24"/>
          <w:szCs w:val="24"/>
        </w:rPr>
        <w:t xml:space="preserve">ualitative information as well </w:t>
      </w:r>
      <w:r w:rsidR="00116C2F">
        <w:rPr>
          <w:sz w:val="24"/>
          <w:szCs w:val="24"/>
        </w:rPr>
        <w:t xml:space="preserve">as </w:t>
      </w:r>
      <w:r w:rsidR="000E5A81">
        <w:rPr>
          <w:sz w:val="24"/>
          <w:szCs w:val="24"/>
        </w:rPr>
        <w:t xml:space="preserve">numerical </w:t>
      </w:r>
      <w:r w:rsidR="00116C2F">
        <w:rPr>
          <w:sz w:val="24"/>
          <w:szCs w:val="24"/>
        </w:rPr>
        <w:t>data</w:t>
      </w:r>
      <w:r>
        <w:rPr>
          <w:sz w:val="24"/>
          <w:szCs w:val="24"/>
        </w:rPr>
        <w:t>,</w:t>
      </w:r>
      <w:r w:rsidR="00116C2F">
        <w:rPr>
          <w:sz w:val="24"/>
          <w:szCs w:val="24"/>
        </w:rPr>
        <w:t xml:space="preserve"> </w:t>
      </w:r>
      <w:r w:rsidR="000E5A81">
        <w:rPr>
          <w:sz w:val="24"/>
          <w:szCs w:val="24"/>
        </w:rPr>
        <w:t>any details and learning from a Duty of Candour incident would be captured here and used to inform service improvement.</w:t>
      </w:r>
    </w:p>
    <w:p w14:paraId="260E328A" w14:textId="77777777" w:rsidR="000E5A81" w:rsidRDefault="000E5A81" w:rsidP="000E5A81">
      <w:pPr>
        <w:pStyle w:val="ListParagraph"/>
        <w:rPr>
          <w:sz w:val="24"/>
          <w:szCs w:val="24"/>
        </w:rPr>
      </w:pPr>
    </w:p>
    <w:p w14:paraId="09B5908F" w14:textId="77777777" w:rsidR="000E5A81" w:rsidRPr="00D43649" w:rsidRDefault="000E5A81" w:rsidP="0040092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43649">
        <w:rPr>
          <w:b/>
          <w:sz w:val="28"/>
          <w:szCs w:val="28"/>
        </w:rPr>
        <w:t>Support Available to Staff/persons affected by Duty of Candour Incidents</w:t>
      </w:r>
    </w:p>
    <w:p w14:paraId="52D022B6" w14:textId="0360776B" w:rsidR="00D43649" w:rsidRDefault="000E5A81" w:rsidP="0040092E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In the event of a Duty of Candour incident occurring and impacting upon staff, children, foster carers and</w:t>
      </w:r>
      <w:r w:rsidR="0040092E">
        <w:rPr>
          <w:sz w:val="24"/>
          <w:szCs w:val="24"/>
        </w:rPr>
        <w:t>/or their birth families the agency</w:t>
      </w:r>
      <w:r>
        <w:rPr>
          <w:sz w:val="24"/>
          <w:szCs w:val="24"/>
        </w:rPr>
        <w:t xml:space="preserve"> would utilise the skills of qualified Therapists</w:t>
      </w:r>
      <w:r w:rsidR="0040092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0092E">
        <w:rPr>
          <w:sz w:val="24"/>
          <w:szCs w:val="24"/>
        </w:rPr>
        <w:t>(</w:t>
      </w:r>
      <w:r>
        <w:rPr>
          <w:sz w:val="24"/>
          <w:szCs w:val="24"/>
        </w:rPr>
        <w:t>who are members of the staff team</w:t>
      </w:r>
      <w:r w:rsidR="0040092E">
        <w:rPr>
          <w:sz w:val="24"/>
          <w:szCs w:val="24"/>
        </w:rPr>
        <w:t xml:space="preserve">), </w:t>
      </w:r>
      <w:r>
        <w:rPr>
          <w:sz w:val="24"/>
          <w:szCs w:val="24"/>
        </w:rPr>
        <w:t>to provide skilled support to those affected.  In addition</w:t>
      </w:r>
      <w:r w:rsidR="004620F2">
        <w:rPr>
          <w:sz w:val="24"/>
          <w:szCs w:val="24"/>
        </w:rPr>
        <w:t>,</w:t>
      </w:r>
      <w:r>
        <w:rPr>
          <w:sz w:val="24"/>
          <w:szCs w:val="24"/>
        </w:rPr>
        <w:t xml:space="preserve"> the </w:t>
      </w:r>
      <w:r w:rsidR="00302562">
        <w:rPr>
          <w:sz w:val="24"/>
          <w:szCs w:val="24"/>
        </w:rPr>
        <w:t>M</w:t>
      </w:r>
      <w:r>
        <w:rPr>
          <w:sz w:val="24"/>
          <w:szCs w:val="24"/>
        </w:rPr>
        <w:t xml:space="preserve">anagement team would provide emotional/practical support to staff via line </w:t>
      </w:r>
      <w:r w:rsidR="0040092E">
        <w:rPr>
          <w:sz w:val="24"/>
          <w:szCs w:val="24"/>
        </w:rPr>
        <w:t>the normal line management processes. The Registered Manager</w:t>
      </w:r>
      <w:r>
        <w:rPr>
          <w:sz w:val="24"/>
          <w:szCs w:val="24"/>
        </w:rPr>
        <w:t xml:space="preserve"> is aware of the requirement to work in partnership with oth</w:t>
      </w:r>
      <w:r w:rsidR="0040092E">
        <w:rPr>
          <w:sz w:val="24"/>
          <w:szCs w:val="24"/>
        </w:rPr>
        <w:t>er services such as health and placing a</w:t>
      </w:r>
      <w:r>
        <w:rPr>
          <w:sz w:val="24"/>
          <w:szCs w:val="24"/>
        </w:rPr>
        <w:t>uthorities</w:t>
      </w:r>
      <w:r w:rsidR="0040092E">
        <w:rPr>
          <w:sz w:val="24"/>
          <w:szCs w:val="24"/>
        </w:rPr>
        <w:t xml:space="preserve"> in relation to Duty of Candour </w:t>
      </w:r>
      <w:r w:rsidR="00F1135B">
        <w:rPr>
          <w:sz w:val="24"/>
          <w:szCs w:val="24"/>
        </w:rPr>
        <w:t>incidents and</w:t>
      </w:r>
      <w:r>
        <w:rPr>
          <w:sz w:val="24"/>
          <w:szCs w:val="24"/>
        </w:rPr>
        <w:t xml:space="preserve"> </w:t>
      </w:r>
      <w:r w:rsidR="0040092E">
        <w:rPr>
          <w:sz w:val="24"/>
          <w:szCs w:val="24"/>
        </w:rPr>
        <w:t xml:space="preserve">therefore would consult with relevant professionals and organisations </w:t>
      </w:r>
      <w:r>
        <w:rPr>
          <w:sz w:val="24"/>
          <w:szCs w:val="24"/>
        </w:rPr>
        <w:t>to identify the most appropriate way of supporting children/young people placed with the Agency</w:t>
      </w:r>
      <w:r w:rsidR="0040092E">
        <w:rPr>
          <w:sz w:val="24"/>
          <w:szCs w:val="24"/>
        </w:rPr>
        <w:t>;</w:t>
      </w:r>
      <w:r>
        <w:rPr>
          <w:sz w:val="24"/>
          <w:szCs w:val="24"/>
        </w:rPr>
        <w:t xml:space="preserve"> and</w:t>
      </w:r>
      <w:r w:rsidR="0040092E">
        <w:rPr>
          <w:sz w:val="24"/>
          <w:szCs w:val="24"/>
        </w:rPr>
        <w:t>/or</w:t>
      </w:r>
      <w:r>
        <w:rPr>
          <w:sz w:val="24"/>
          <w:szCs w:val="24"/>
        </w:rPr>
        <w:t xml:space="preserve"> members of the fostering household</w:t>
      </w:r>
      <w:r w:rsidR="006F0812">
        <w:rPr>
          <w:sz w:val="24"/>
          <w:szCs w:val="24"/>
        </w:rPr>
        <w:t>.</w:t>
      </w:r>
    </w:p>
    <w:p w14:paraId="78B2CB62" w14:textId="77777777" w:rsidR="00D43649" w:rsidRDefault="00D43649" w:rsidP="000E5A81">
      <w:pPr>
        <w:pStyle w:val="ListParagraph"/>
        <w:ind w:left="360"/>
        <w:rPr>
          <w:sz w:val="24"/>
          <w:szCs w:val="24"/>
        </w:rPr>
      </w:pPr>
    </w:p>
    <w:p w14:paraId="157768D0" w14:textId="04EDB6D5" w:rsidR="000E5A81" w:rsidRPr="00D43649" w:rsidRDefault="00D43649" w:rsidP="00D436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8"/>
          <w:szCs w:val="28"/>
        </w:rPr>
        <w:t xml:space="preserve">Changes or Learning </w:t>
      </w:r>
      <w:proofErr w:type="gramStart"/>
      <w:r>
        <w:rPr>
          <w:b/>
          <w:sz w:val="28"/>
          <w:szCs w:val="28"/>
        </w:rPr>
        <w:t>as a result of</w:t>
      </w:r>
      <w:proofErr w:type="gramEnd"/>
      <w:r>
        <w:rPr>
          <w:b/>
          <w:sz w:val="28"/>
          <w:szCs w:val="28"/>
        </w:rPr>
        <w:t xml:space="preserve"> Duty of Candour implementation</w:t>
      </w:r>
    </w:p>
    <w:p w14:paraId="01892218" w14:textId="047FC692" w:rsidR="00D43649" w:rsidRDefault="00D43649" w:rsidP="0040092E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There have been no further changes made to policy and proce</w:t>
      </w:r>
      <w:r w:rsidR="00013C04">
        <w:rPr>
          <w:sz w:val="24"/>
          <w:szCs w:val="24"/>
        </w:rPr>
        <w:t>dure since implementation as Fostering People</w:t>
      </w:r>
      <w:r>
        <w:rPr>
          <w:sz w:val="24"/>
          <w:szCs w:val="24"/>
        </w:rPr>
        <w:t xml:space="preserve"> Scotland has not experienced a Dut</w:t>
      </w:r>
      <w:r w:rsidR="00013C04">
        <w:rPr>
          <w:sz w:val="24"/>
          <w:szCs w:val="24"/>
        </w:rPr>
        <w:t xml:space="preserve">y of Candour incident. </w:t>
      </w:r>
    </w:p>
    <w:p w14:paraId="3AA7B94E" w14:textId="77777777" w:rsidR="00013C04" w:rsidRDefault="00013C04" w:rsidP="0040092E">
      <w:pPr>
        <w:pStyle w:val="ListParagraph"/>
        <w:ind w:left="360"/>
        <w:jc w:val="both"/>
        <w:rPr>
          <w:sz w:val="24"/>
          <w:szCs w:val="24"/>
        </w:rPr>
      </w:pPr>
    </w:p>
    <w:p w14:paraId="4F7CAF84" w14:textId="1A38F809" w:rsidR="00013C04" w:rsidRDefault="00013C04" w:rsidP="0040092E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This Annual Report will be shared with staff and foster carers throu</w:t>
      </w:r>
      <w:r w:rsidR="00D8648B">
        <w:rPr>
          <w:sz w:val="24"/>
          <w:szCs w:val="24"/>
        </w:rPr>
        <w:t>gh the organisation’s website</w:t>
      </w:r>
      <w:r>
        <w:rPr>
          <w:sz w:val="24"/>
          <w:szCs w:val="24"/>
        </w:rPr>
        <w:t>.</w:t>
      </w:r>
    </w:p>
    <w:p w14:paraId="7CC6635B" w14:textId="77777777" w:rsidR="00013C04" w:rsidRDefault="00013C04" w:rsidP="0040092E">
      <w:pPr>
        <w:pStyle w:val="ListParagraph"/>
        <w:ind w:left="360"/>
        <w:jc w:val="both"/>
        <w:rPr>
          <w:sz w:val="24"/>
          <w:szCs w:val="24"/>
        </w:rPr>
      </w:pPr>
    </w:p>
    <w:p w14:paraId="61DE9DA2" w14:textId="77777777" w:rsidR="00013C04" w:rsidRDefault="00013C04" w:rsidP="0040092E">
      <w:pPr>
        <w:pStyle w:val="ListParagraph"/>
        <w:ind w:left="360"/>
        <w:jc w:val="both"/>
        <w:rPr>
          <w:sz w:val="24"/>
          <w:szCs w:val="24"/>
        </w:rPr>
      </w:pPr>
    </w:p>
    <w:p w14:paraId="34522831" w14:textId="77777777" w:rsidR="00013C04" w:rsidRDefault="00013C04" w:rsidP="0040092E">
      <w:pPr>
        <w:pStyle w:val="ListParagraph"/>
        <w:ind w:left="360"/>
        <w:jc w:val="both"/>
        <w:rPr>
          <w:sz w:val="24"/>
          <w:szCs w:val="24"/>
        </w:rPr>
      </w:pPr>
    </w:p>
    <w:p w14:paraId="4EDCBF8F" w14:textId="42AF52BE" w:rsidR="00013C04" w:rsidRDefault="00013C04" w:rsidP="0040092E">
      <w:pPr>
        <w:pStyle w:val="ListParagraph"/>
        <w:ind w:left="360"/>
        <w:jc w:val="both"/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B06190A" wp14:editId="13FB828E">
            <wp:extent cx="1371600" cy="505460"/>
            <wp:effectExtent l="0" t="0" r="0" b="889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C46F8" w14:textId="77777777" w:rsidR="00013C04" w:rsidRDefault="00013C04" w:rsidP="0040092E">
      <w:pPr>
        <w:pStyle w:val="ListParagraph"/>
        <w:ind w:left="360"/>
        <w:jc w:val="both"/>
        <w:rPr>
          <w:sz w:val="24"/>
          <w:szCs w:val="24"/>
        </w:rPr>
      </w:pPr>
    </w:p>
    <w:p w14:paraId="1C8E21F4" w14:textId="46965B77" w:rsidR="00013C04" w:rsidRDefault="00013C04" w:rsidP="0040092E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Cassie Yeaman</w:t>
      </w:r>
    </w:p>
    <w:p w14:paraId="13B94B9C" w14:textId="5520CD93" w:rsidR="00013C04" w:rsidRDefault="00013C04" w:rsidP="0040092E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Registered Manager</w:t>
      </w:r>
    </w:p>
    <w:p w14:paraId="113FBC20" w14:textId="667B51D9" w:rsidR="00013C04" w:rsidRDefault="00013C04" w:rsidP="0040092E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Fostering People Scotland</w:t>
      </w:r>
    </w:p>
    <w:p w14:paraId="34F1910D" w14:textId="77777777" w:rsidR="00013C04" w:rsidRDefault="00013C04" w:rsidP="0040092E">
      <w:pPr>
        <w:pStyle w:val="ListParagraph"/>
        <w:ind w:left="360"/>
        <w:jc w:val="both"/>
        <w:rPr>
          <w:sz w:val="24"/>
          <w:szCs w:val="24"/>
        </w:rPr>
      </w:pPr>
    </w:p>
    <w:p w14:paraId="32567A89" w14:textId="77777777" w:rsidR="00013C04" w:rsidRPr="00D43649" w:rsidRDefault="00013C04" w:rsidP="0040092E">
      <w:pPr>
        <w:pStyle w:val="ListParagraph"/>
        <w:ind w:left="360"/>
        <w:jc w:val="both"/>
        <w:rPr>
          <w:sz w:val="24"/>
          <w:szCs w:val="24"/>
        </w:rPr>
      </w:pPr>
    </w:p>
    <w:p w14:paraId="20FCA325" w14:textId="77777777" w:rsidR="000E5A81" w:rsidRPr="000E5A81" w:rsidRDefault="000E5A81" w:rsidP="000E5A81">
      <w:pPr>
        <w:ind w:left="360"/>
        <w:rPr>
          <w:sz w:val="24"/>
          <w:szCs w:val="24"/>
        </w:rPr>
      </w:pPr>
    </w:p>
    <w:sectPr w:rsidR="000E5A81" w:rsidRPr="000E5A8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5E41E" w14:textId="77777777" w:rsidR="002113A0" w:rsidRDefault="002113A0" w:rsidP="00A9621A">
      <w:pPr>
        <w:spacing w:after="0" w:line="240" w:lineRule="auto"/>
      </w:pPr>
      <w:r>
        <w:separator/>
      </w:r>
    </w:p>
  </w:endnote>
  <w:endnote w:type="continuationSeparator" w:id="0">
    <w:p w14:paraId="6B76CA3B" w14:textId="77777777" w:rsidR="002113A0" w:rsidRDefault="002113A0" w:rsidP="00A9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E8C48" w14:textId="77777777" w:rsidR="002113A0" w:rsidRDefault="002113A0" w:rsidP="00A9621A">
      <w:pPr>
        <w:spacing w:after="0" w:line="240" w:lineRule="auto"/>
      </w:pPr>
      <w:r>
        <w:separator/>
      </w:r>
    </w:p>
  </w:footnote>
  <w:footnote w:type="continuationSeparator" w:id="0">
    <w:p w14:paraId="298F73CA" w14:textId="77777777" w:rsidR="002113A0" w:rsidRDefault="002113A0" w:rsidP="00A96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E3859" w14:textId="2EE1446C" w:rsidR="00A9621A" w:rsidRDefault="00013C04">
    <w:pPr>
      <w:pStyle w:val="Header"/>
    </w:pPr>
    <w:r w:rsidRPr="00013C04">
      <w:rPr>
        <w:noProof/>
        <w:lang w:eastAsia="en-GB"/>
      </w:rPr>
      <w:drawing>
        <wp:inline distT="0" distB="0" distL="0" distR="0" wp14:anchorId="3FFA1821" wp14:editId="2D7662A0">
          <wp:extent cx="5731510" cy="1431664"/>
          <wp:effectExtent l="0" t="0" r="0" b="0"/>
          <wp:docPr id="2" name="Picture 2" descr="S:\ADMINISTRATION\LOGOS\New Brand\Fostering_People_Logo_Strapline_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ADMINISTRATION\LOGOS\New Brand\Fostering_People_Logo_Strapline_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431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147C43" w14:textId="77777777" w:rsidR="00A9621A" w:rsidRDefault="00A962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530FD"/>
    <w:multiLevelType w:val="hybridMultilevel"/>
    <w:tmpl w:val="3386E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80D85"/>
    <w:multiLevelType w:val="hybridMultilevel"/>
    <w:tmpl w:val="FC608BB8"/>
    <w:lvl w:ilvl="0" w:tplc="D53618E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1564467">
    <w:abstractNumId w:val="1"/>
  </w:num>
  <w:num w:numId="2" w16cid:durableId="2092239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21A"/>
    <w:rsid w:val="00013C04"/>
    <w:rsid w:val="000414E3"/>
    <w:rsid w:val="00084800"/>
    <w:rsid w:val="0009038D"/>
    <w:rsid w:val="00090875"/>
    <w:rsid w:val="000E5A81"/>
    <w:rsid w:val="00116C2F"/>
    <w:rsid w:val="001F5D22"/>
    <w:rsid w:val="00202244"/>
    <w:rsid w:val="002113A0"/>
    <w:rsid w:val="002519F8"/>
    <w:rsid w:val="00302562"/>
    <w:rsid w:val="0034256C"/>
    <w:rsid w:val="0035577B"/>
    <w:rsid w:val="003A5852"/>
    <w:rsid w:val="0040092E"/>
    <w:rsid w:val="00403B3E"/>
    <w:rsid w:val="004620F2"/>
    <w:rsid w:val="004826DA"/>
    <w:rsid w:val="00516E7F"/>
    <w:rsid w:val="00623852"/>
    <w:rsid w:val="006F0812"/>
    <w:rsid w:val="00843C2E"/>
    <w:rsid w:val="00854D5E"/>
    <w:rsid w:val="008D124C"/>
    <w:rsid w:val="008E6D90"/>
    <w:rsid w:val="0094300D"/>
    <w:rsid w:val="009D7F69"/>
    <w:rsid w:val="00A64045"/>
    <w:rsid w:val="00A87524"/>
    <w:rsid w:val="00A9621A"/>
    <w:rsid w:val="00AC7D63"/>
    <w:rsid w:val="00AE1E85"/>
    <w:rsid w:val="00AF5D61"/>
    <w:rsid w:val="00C456F7"/>
    <w:rsid w:val="00CA6A4D"/>
    <w:rsid w:val="00CF317C"/>
    <w:rsid w:val="00D43649"/>
    <w:rsid w:val="00D77F7A"/>
    <w:rsid w:val="00D8648B"/>
    <w:rsid w:val="00DB5E24"/>
    <w:rsid w:val="00E008E3"/>
    <w:rsid w:val="00E65648"/>
    <w:rsid w:val="00E70421"/>
    <w:rsid w:val="00E733F2"/>
    <w:rsid w:val="00F033BD"/>
    <w:rsid w:val="00F1135B"/>
    <w:rsid w:val="00F56B77"/>
    <w:rsid w:val="00F93C74"/>
    <w:rsid w:val="00FB5C6F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095C64"/>
  <w15:chartTrackingRefBased/>
  <w15:docId w15:val="{1BB786BF-F4EE-43DB-BC01-F66BC89E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21A"/>
  </w:style>
  <w:style w:type="paragraph" w:styleId="Footer">
    <w:name w:val="footer"/>
    <w:basedOn w:val="Normal"/>
    <w:link w:val="FooterChar"/>
    <w:uiPriority w:val="99"/>
    <w:unhideWhenUsed/>
    <w:rsid w:val="00A96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21A"/>
  </w:style>
  <w:style w:type="paragraph" w:styleId="ListParagraph">
    <w:name w:val="List Paragraph"/>
    <w:basedOn w:val="Normal"/>
    <w:uiPriority w:val="34"/>
    <w:qFormat/>
    <w:rsid w:val="00A962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6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C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C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C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Core Assets Group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Hartley</dc:creator>
  <cp:keywords/>
  <dc:description/>
  <cp:lastModifiedBy>Melissa Miller</cp:lastModifiedBy>
  <cp:revision>2</cp:revision>
  <dcterms:created xsi:type="dcterms:W3CDTF">2025-07-25T09:15:00Z</dcterms:created>
  <dcterms:modified xsi:type="dcterms:W3CDTF">2025-07-25T09:15:00Z</dcterms:modified>
</cp:coreProperties>
</file>